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00" w:lineRule="atLeast"/>
        <w:ind w:firstLine="326" w:firstLineChars="50"/>
        <w:contextualSpacing/>
        <w:rPr>
          <w:rFonts w:ascii="宋体" w:hAnsi="宋体"/>
          <w:b/>
          <w:color w:val="FF0000"/>
          <w:spacing w:val="20"/>
          <w:w w:val="38"/>
          <w:sz w:val="140"/>
        </w:rPr>
      </w:pPr>
      <w:r>
        <w:rPr>
          <w:rFonts w:hint="eastAsia" w:ascii="宋体" w:hAnsi="宋体"/>
          <w:b/>
          <w:color w:val="FF0000"/>
          <w:spacing w:val="1"/>
          <w:w w:val="46"/>
          <w:kern w:val="0"/>
          <w:sz w:val="140"/>
          <w:fitText w:val="9197" w:id="1917132921"/>
        </w:rPr>
        <w:t>共青团无锡职业技术学院委员</w:t>
      </w:r>
      <w:r>
        <w:rPr>
          <w:rFonts w:hint="eastAsia" w:ascii="宋体" w:hAnsi="宋体"/>
          <w:b/>
          <w:color w:val="FF0000"/>
          <w:spacing w:val="39"/>
          <w:w w:val="46"/>
          <w:kern w:val="0"/>
          <w:sz w:val="140"/>
          <w:fitText w:val="9197" w:id="1917132921"/>
        </w:rPr>
        <w:t>会</w:t>
      </w:r>
    </w:p>
    <w:p>
      <w:pPr>
        <w:jc w:val="center"/>
        <w:rPr>
          <w:rFonts w:ascii="仿宋" w:hAnsi="仿宋" w:eastAsia="仿宋"/>
          <w:sz w:val="30"/>
        </w:rPr>
      </w:pPr>
      <w:r>
        <w:rPr>
          <w:rFonts w:hint="eastAsia" w:ascii="仿宋" w:hAnsi="仿宋" w:eastAsia="仿宋"/>
          <w:sz w:val="30"/>
          <w:lang w:val="en-US" w:eastAsia="zh-CN"/>
        </w:rPr>
        <w:t xml:space="preserve"> 团</w:t>
      </w:r>
      <w:r>
        <w:rPr>
          <w:rFonts w:hint="eastAsia" w:ascii="仿宋" w:hAnsi="仿宋" w:eastAsia="仿宋"/>
          <w:sz w:val="30"/>
        </w:rPr>
        <w:t>〔20</w:t>
      </w:r>
      <w:r>
        <w:rPr>
          <w:rFonts w:ascii="仿宋" w:hAnsi="仿宋" w:eastAsia="仿宋"/>
          <w:sz w:val="30"/>
        </w:rPr>
        <w:t>2</w:t>
      </w:r>
      <w:r>
        <w:rPr>
          <w:rFonts w:hint="eastAsia" w:ascii="仿宋" w:hAnsi="仿宋" w:eastAsia="仿宋"/>
          <w:sz w:val="30"/>
          <w:lang w:val="en-US" w:eastAsia="zh-CN"/>
        </w:rPr>
        <w:t>2</w:t>
      </w:r>
      <w:r>
        <w:rPr>
          <w:rFonts w:hint="eastAsia" w:ascii="仿宋" w:hAnsi="仿宋" w:eastAsia="仿宋"/>
          <w:sz w:val="30"/>
        </w:rPr>
        <w:t>〕</w:t>
      </w:r>
      <w:r>
        <w:rPr>
          <w:rFonts w:hint="eastAsia" w:ascii="仿宋" w:hAnsi="仿宋" w:eastAsia="仿宋"/>
          <w:sz w:val="30"/>
          <w:lang w:val="en-US" w:eastAsia="zh-CN"/>
        </w:rPr>
        <w:t>11</w:t>
      </w:r>
      <w:r>
        <w:rPr>
          <w:rFonts w:hint="eastAsia" w:ascii="仿宋" w:hAnsi="仿宋" w:eastAsia="仿宋"/>
          <w:sz w:val="30"/>
        </w:rPr>
        <w:t>号</w:t>
      </w:r>
    </w:p>
    <w:p>
      <w:pPr>
        <w:spacing w:line="360" w:lineRule="auto"/>
        <w:jc w:val="center"/>
        <w:rPr>
          <w:rFonts w:ascii="楷体_GB2312" w:hAnsi="华文中宋" w:eastAsia="楷体_GB2312"/>
          <w:sz w:val="36"/>
        </w:rPr>
      </w:pPr>
      <w:r>
        <w:pict>
          <v:line id="_x0000_s1027" o:spid="_x0000_s1027" o:spt="20" style="position:absolute;left:0pt;margin-left:-9.8pt;margin-top:17.75pt;height:0.05pt;width:482.6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">
            <v:path arrowok="t"/>
            <v:fill on="f" focussize="0,0"/>
            <v:stroke weight="2.25pt" color="#FF0000"/>
            <v:imagedata o:title=""/>
            <o:lock v:ext="edit"/>
          </v:line>
        </w:pict>
      </w:r>
      <w:r>
        <w:rPr>
          <w:rFonts w:hint="eastAsia" w:ascii="楷体_GB2312" w:hAnsi="华文中宋" w:eastAsia="楷体_GB2312"/>
          <w:sz w:val="36"/>
        </w:rPr>
        <w:t xml:space="preserve"> </w:t>
      </w:r>
      <w:r>
        <w:rPr>
          <w:rFonts w:ascii="楷体_GB2312" w:hAnsi="华文中宋" w:eastAsia="楷体_GB2312"/>
          <w:sz w:val="36"/>
        </w:rPr>
        <w:t xml:space="preserve">                   </w:t>
      </w:r>
      <w:r>
        <w:rPr>
          <w:rFonts w:ascii="Times New Roman" w:hAnsi="Times New Roman" w:eastAsia="宋体"/>
        </w:rPr>
        <w:pict>
          <v:line id="直接连接符 1" o:spid="_x0000_s1026" o:spt="20" style="position:absolute;left:0pt;margin-left:23.2pt;margin-top:17.7pt;height:0.05pt;width:441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">
            <v:path arrowok="t"/>
            <v:fill focussize="0,0"/>
            <v:stroke weight="2.25pt" color="#FF0000"/>
            <v:imagedata o:title=""/>
            <o:lock v:ext="edit"/>
          </v:line>
        </w:pict>
      </w:r>
    </w:p>
    <w:p>
      <w:pPr>
        <w:jc w:val="center"/>
        <w:rPr>
          <w:rFonts w:ascii="华文中宋" w:hAnsi="华文中宋" w:eastAsia="华文中宋"/>
          <w:b/>
          <w:sz w:val="44"/>
          <w:szCs w:val="44"/>
        </w:rPr>
      </w:pPr>
      <w:r>
        <w:rPr>
          <w:rFonts w:hint="eastAsia" w:ascii="华文中宋" w:hAnsi="华文中宋" w:eastAsia="华文中宋"/>
          <w:b/>
          <w:w w:val="90"/>
          <w:sz w:val="44"/>
          <w:szCs w:val="44"/>
        </w:rPr>
        <w:t>关于印发《社会实践学时发放负面清单》（20</w:t>
      </w:r>
      <w:r>
        <w:rPr>
          <w:rFonts w:hint="eastAsia" w:ascii="华文中宋" w:hAnsi="华文中宋" w:eastAsia="华文中宋"/>
          <w:b/>
          <w:w w:val="90"/>
          <w:sz w:val="44"/>
          <w:szCs w:val="44"/>
          <w:lang w:val="en-US" w:eastAsia="zh-CN"/>
        </w:rPr>
        <w:t>22</w:t>
      </w:r>
      <w:r>
        <w:rPr>
          <w:rFonts w:hint="eastAsia" w:ascii="华文中宋" w:hAnsi="华文中宋" w:eastAsia="华文中宋"/>
          <w:b/>
          <w:w w:val="90"/>
          <w:sz w:val="44"/>
          <w:szCs w:val="44"/>
        </w:rPr>
        <w:t>版）</w:t>
      </w:r>
      <w:r>
        <w:rPr>
          <w:rFonts w:hint="eastAsia" w:ascii="华文中宋" w:hAnsi="华文中宋" w:eastAsia="华文中宋"/>
          <w:b/>
          <w:sz w:val="44"/>
          <w:szCs w:val="44"/>
        </w:rPr>
        <w:t>的通知</w:t>
      </w:r>
    </w:p>
    <w:p>
      <w:pPr>
        <w:widowControl/>
        <w:jc w:val="left"/>
        <w:rPr>
          <w:rFonts w:ascii="仿宋_GB2312" w:hAnsi="宋体" w:eastAsia="仿宋_GB2312" w:cs="宋体"/>
          <w:kern w:val="0"/>
          <w:sz w:val="2"/>
          <w:szCs w:val="27"/>
        </w:rPr>
      </w:pPr>
    </w:p>
    <w:p>
      <w:pPr>
        <w:rPr>
          <w:rFonts w:ascii="仿宋" w:hAnsi="仿宋" w:eastAsia="仿宋" w:cs="Times New Roman"/>
          <w:sz w:val="32"/>
          <w:szCs w:val="32"/>
        </w:rPr>
      </w:pPr>
      <w:r>
        <w:rPr>
          <w:rFonts w:hint="eastAsia" w:ascii="仿宋" w:hAnsi="仿宋" w:eastAsia="仿宋" w:cs="Times New Roman"/>
          <w:sz w:val="32"/>
          <w:szCs w:val="32"/>
        </w:rPr>
        <w:t>各级团组织、各级学生组织：</w:t>
      </w:r>
      <w:bookmarkStart w:id="0" w:name="_GoBack"/>
      <w:bookmarkEnd w:id="0"/>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为进一步推进学校共青团“第二课堂成绩单”建设，根据学校《大学生社会实践合格证书制度实施意见》基本精神，结合我校具体实践，现将《社会实践学时发放负面清单》（20</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rPr>
        <w:t>版）印发给你们，请遵照执行。</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附件：《社会实践学时发放负面清单》（20</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rPr>
        <w:t>版）</w:t>
      </w:r>
    </w:p>
    <w:p>
      <w:pPr>
        <w:ind w:firstLine="3200" w:firstLineChars="1000"/>
        <w:rPr>
          <w:rFonts w:ascii="仿宋" w:hAnsi="仿宋" w:eastAsia="仿宋" w:cs="Times New Roman"/>
          <w:sz w:val="32"/>
          <w:szCs w:val="32"/>
        </w:rPr>
      </w:pPr>
    </w:p>
    <w:p>
      <w:pPr>
        <w:ind w:firstLine="3200" w:firstLineChars="1000"/>
        <w:rPr>
          <w:rFonts w:ascii="仿宋" w:hAnsi="仿宋" w:eastAsia="仿宋" w:cs="Times New Roman"/>
          <w:sz w:val="32"/>
          <w:szCs w:val="32"/>
        </w:rPr>
      </w:pPr>
    </w:p>
    <w:p>
      <w:pPr>
        <w:ind w:firstLine="3200" w:firstLineChars="1000"/>
        <w:rPr>
          <w:rFonts w:ascii="仿宋" w:hAnsi="仿宋" w:eastAsia="仿宋" w:cs="Times New Roman"/>
          <w:sz w:val="32"/>
          <w:szCs w:val="32"/>
        </w:rPr>
      </w:pPr>
    </w:p>
    <w:p>
      <w:pPr>
        <w:ind w:firstLine="4000" w:firstLineChars="1250"/>
        <w:rPr>
          <w:rFonts w:ascii="仿宋" w:hAnsi="仿宋" w:eastAsia="仿宋" w:cs="Times New Roman"/>
          <w:sz w:val="32"/>
          <w:szCs w:val="32"/>
        </w:rPr>
      </w:pPr>
      <w:r>
        <w:rPr>
          <w:rFonts w:hint="eastAsia" w:ascii="仿宋" w:hAnsi="仿宋" w:eastAsia="仿宋" w:cs="Times New Roman"/>
          <w:sz w:val="32"/>
          <w:szCs w:val="32"/>
        </w:rPr>
        <w:t>共青团无锡职业技术学院委员会</w:t>
      </w:r>
    </w:p>
    <w:p>
      <w:pPr>
        <w:ind w:firstLine="4800" w:firstLineChars="1500"/>
        <w:rPr>
          <w:rFonts w:ascii="仿宋" w:hAnsi="仿宋" w:eastAsia="仿宋" w:cs="Times New Roman"/>
          <w:sz w:val="32"/>
          <w:szCs w:val="32"/>
        </w:rPr>
      </w:pPr>
      <w:r>
        <w:rPr>
          <w:rFonts w:hint="eastAsia" w:ascii="仿宋" w:hAnsi="仿宋" w:eastAsia="仿宋" w:cs="Times New Roman"/>
          <w:sz w:val="32"/>
          <w:szCs w:val="32"/>
        </w:rPr>
        <w:t>20</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30</w:t>
      </w:r>
      <w:r>
        <w:rPr>
          <w:rFonts w:hint="eastAsia" w:ascii="仿宋" w:hAnsi="仿宋" w:eastAsia="仿宋" w:cs="Times New Roman"/>
          <w:sz w:val="32"/>
          <w:szCs w:val="32"/>
        </w:rPr>
        <w:t>日</w:t>
      </w:r>
    </w:p>
    <w:p>
      <w:pPr>
        <w:rPr>
          <w:rFonts w:ascii="黑体" w:hAnsi="Calibri" w:eastAsia="黑体" w:cs="Times New Roman"/>
          <w:sz w:val="32"/>
          <w:szCs w:val="32"/>
        </w:rPr>
      </w:pPr>
    </w:p>
    <w:p>
      <w:pPr>
        <w:rPr>
          <w:rFonts w:ascii="黑体" w:hAnsi="Calibri" w:eastAsia="黑体" w:cs="Times New Roman"/>
          <w:sz w:val="32"/>
          <w:szCs w:val="32"/>
        </w:rPr>
      </w:pPr>
    </w:p>
    <w:p>
      <w:pPr>
        <w:rPr>
          <w:rFonts w:ascii="黑体" w:hAnsi="Calibri" w:eastAsia="黑体" w:cs="Times New Roman"/>
          <w:sz w:val="32"/>
          <w:szCs w:val="32"/>
        </w:rPr>
      </w:pPr>
      <w:r>
        <w:rPr>
          <w:rFonts w:hint="eastAsia" w:ascii="黑体" w:hAnsi="Calibri" w:eastAsia="黑体" w:cs="Times New Roman"/>
          <w:sz w:val="32"/>
          <w:szCs w:val="32"/>
        </w:rPr>
        <w:t>附件</w:t>
      </w:r>
    </w:p>
    <w:p>
      <w:pPr>
        <w:jc w:val="center"/>
        <w:rPr>
          <w:rFonts w:ascii="黑体" w:hAnsi="Calibri" w:eastAsia="黑体" w:cs="Times New Roman"/>
          <w:sz w:val="32"/>
          <w:szCs w:val="32"/>
        </w:rPr>
      </w:pPr>
      <w:r>
        <w:rPr>
          <w:rFonts w:hint="eastAsia" w:ascii="黑体" w:hAnsi="Calibri" w:eastAsia="黑体" w:cs="Times New Roman"/>
          <w:sz w:val="32"/>
          <w:szCs w:val="32"/>
        </w:rPr>
        <w:t>社会实践学时发放负面清单</w:t>
      </w:r>
    </w:p>
    <w:p>
      <w:pPr>
        <w:jc w:val="center"/>
        <w:rPr>
          <w:rFonts w:ascii="黑体" w:hAnsi="Calibri" w:eastAsia="黑体" w:cs="Times New Roman"/>
          <w:sz w:val="32"/>
          <w:szCs w:val="32"/>
        </w:rPr>
      </w:pPr>
      <w:r>
        <w:rPr>
          <w:rFonts w:hint="eastAsia" w:ascii="黑体" w:hAnsi="Calibri" w:eastAsia="黑体" w:cs="Times New Roman"/>
          <w:sz w:val="32"/>
          <w:szCs w:val="32"/>
        </w:rPr>
        <w:t>（20</w:t>
      </w:r>
      <w:r>
        <w:rPr>
          <w:rFonts w:hint="eastAsia" w:ascii="黑体" w:hAnsi="Calibri" w:eastAsia="黑体" w:cs="Times New Roman"/>
          <w:sz w:val="32"/>
          <w:szCs w:val="32"/>
          <w:lang w:val="en-US" w:eastAsia="zh-CN"/>
        </w:rPr>
        <w:t>22</w:t>
      </w:r>
      <w:r>
        <w:rPr>
          <w:rFonts w:hint="eastAsia" w:ascii="黑体" w:hAnsi="Calibri" w:eastAsia="黑体" w:cs="Times New Roman"/>
          <w:sz w:val="32"/>
          <w:szCs w:val="32"/>
        </w:rPr>
        <w:t>版）</w:t>
      </w:r>
    </w:p>
    <w:p>
      <w:pPr>
        <w:ind w:firstLine="560" w:firstLineChars="200"/>
        <w:rPr>
          <w:rFonts w:ascii="Calibri" w:hAnsi="Calibri" w:eastAsia="宋体" w:cs="Times New Roman"/>
          <w:b/>
          <w:sz w:val="28"/>
          <w:szCs w:val="28"/>
        </w:rPr>
      </w:pPr>
      <w:r>
        <w:rPr>
          <w:rFonts w:hint="eastAsia" w:ascii="Calibri" w:hAnsi="Calibri" w:eastAsia="宋体" w:cs="Times New Roman"/>
          <w:sz w:val="28"/>
          <w:szCs w:val="28"/>
        </w:rPr>
        <w:t>一、</w:t>
      </w:r>
      <w:r>
        <w:rPr>
          <w:rFonts w:hint="eastAsia" w:ascii="Calibri" w:hAnsi="Calibri" w:eastAsia="宋体" w:cs="Times New Roman"/>
          <w:b/>
          <w:sz w:val="28"/>
          <w:szCs w:val="28"/>
        </w:rPr>
        <w:t>清单说明</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PU社会实践发放负面清单是经校团委认定的，对不适合使用实践学时或不符合社会实践组织实施基本精神的团学活动案例汇总。凡列入负面清单的案例以及相似、近似的案例在PU上进行发起活动时均不得申请、认定及发放实践学时。</w:t>
      </w:r>
    </w:p>
    <w:p>
      <w:pPr>
        <w:ind w:firstLine="420"/>
        <w:rPr>
          <w:rFonts w:ascii="Calibri" w:hAnsi="Calibri" w:eastAsia="宋体" w:cs="Times New Roman"/>
          <w:sz w:val="28"/>
          <w:szCs w:val="28"/>
        </w:rPr>
      </w:pPr>
      <w:r>
        <w:rPr>
          <w:rFonts w:hint="eastAsia" w:ascii="Calibri" w:hAnsi="Calibri" w:eastAsia="宋体" w:cs="Times New Roman"/>
          <w:sz w:val="28"/>
          <w:szCs w:val="28"/>
        </w:rPr>
        <w:t>负面清单所列案例仅用于禁止社会实践学时，并不禁止活动本身在线上线下组织实施。</w:t>
      </w:r>
    </w:p>
    <w:p>
      <w:pPr>
        <w:ind w:firstLine="562" w:firstLineChars="200"/>
        <w:rPr>
          <w:rFonts w:ascii="Calibri" w:hAnsi="Calibri" w:eastAsia="宋体" w:cs="Times New Roman"/>
          <w:b/>
          <w:sz w:val="28"/>
          <w:szCs w:val="28"/>
        </w:rPr>
      </w:pPr>
      <w:r>
        <w:rPr>
          <w:rFonts w:hint="eastAsia" w:ascii="Calibri" w:hAnsi="Calibri" w:eastAsia="宋体" w:cs="Times New Roman"/>
          <w:b/>
          <w:sz w:val="28"/>
          <w:szCs w:val="28"/>
        </w:rPr>
        <w:t>二、以下活动项目、案例不得申请、使用和发放社会实践学时。</w:t>
      </w:r>
    </w:p>
    <w:p>
      <w:pPr>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1、</w:t>
      </w:r>
      <w:r>
        <w:rPr>
          <w:rFonts w:hint="default" w:ascii="Calibri" w:hAnsi="Calibri" w:eastAsia="宋体" w:cs="Times New Roman"/>
          <w:sz w:val="28"/>
          <w:szCs w:val="28"/>
          <w:lang w:val="en-US" w:eastAsia="zh-CN"/>
        </w:rPr>
        <w:t>第一课堂的</w:t>
      </w:r>
      <w:r>
        <w:rPr>
          <w:rFonts w:hint="eastAsia" w:ascii="Calibri" w:hAnsi="Calibri" w:eastAsia="宋体" w:cs="Times New Roman"/>
          <w:sz w:val="28"/>
          <w:szCs w:val="28"/>
          <w:lang w:val="en-US" w:eastAsia="zh-CN"/>
        </w:rPr>
        <w:t>课堂教学、实践实训、顶岗实习、</w:t>
      </w:r>
      <w:r>
        <w:rPr>
          <w:rFonts w:hint="default" w:ascii="Calibri" w:hAnsi="Calibri" w:eastAsia="宋体" w:cs="Times New Roman"/>
          <w:sz w:val="28"/>
          <w:szCs w:val="28"/>
          <w:lang w:val="en-US" w:eastAsia="zh-CN"/>
        </w:rPr>
        <w:t>专业实习、实践等教学延伸活动</w:t>
      </w:r>
      <w:r>
        <w:rPr>
          <w:rFonts w:hint="eastAsia" w:ascii="Calibri" w:hAnsi="Calibri" w:eastAsia="宋体" w:cs="Times New Roman"/>
          <w:sz w:val="28"/>
          <w:szCs w:val="28"/>
          <w:lang w:val="en-US" w:eastAsia="zh-CN"/>
        </w:rPr>
        <w:t>。</w:t>
      </w:r>
    </w:p>
    <w:p>
      <w:pPr>
        <w:ind w:firstLine="560" w:firstLineChars="200"/>
        <w:rPr>
          <w:rFonts w:hint="default" w:ascii="Calibri" w:hAnsi="Calibri" w:eastAsia="宋体" w:cs="Times New Roman"/>
          <w:b/>
          <w:bCs/>
          <w:sz w:val="28"/>
          <w:szCs w:val="28"/>
          <w:lang w:val="en-US" w:eastAsia="zh-CN"/>
        </w:rPr>
      </w:pP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rPr>
        <w:t>组织观看校级田径运动会</w:t>
      </w:r>
      <w:r>
        <w:rPr>
          <w:rFonts w:hint="eastAsia" w:ascii="Calibri" w:hAnsi="Calibri" w:eastAsia="宋体" w:cs="Times New Roman"/>
          <w:sz w:val="28"/>
          <w:szCs w:val="28"/>
          <w:lang w:val="en-US" w:eastAsia="zh-CN"/>
        </w:rPr>
        <w:t>；新生开学典礼与毕业生毕业典礼。</w:t>
      </w:r>
    </w:p>
    <w:p>
      <w:pPr>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3、</w:t>
      </w:r>
      <w:r>
        <w:rPr>
          <w:rFonts w:hint="eastAsia" w:ascii="Calibri" w:hAnsi="Calibri" w:eastAsia="宋体" w:cs="Times New Roman"/>
          <w:sz w:val="28"/>
          <w:szCs w:val="28"/>
        </w:rPr>
        <w:t>线上各类投票活动、新媒体账号平台推广活动</w:t>
      </w:r>
      <w:r>
        <w:rPr>
          <w:rFonts w:hint="eastAsia" w:ascii="Calibri" w:hAnsi="Calibri" w:eastAsia="宋体" w:cs="Times New Roman"/>
          <w:sz w:val="28"/>
          <w:szCs w:val="28"/>
          <w:lang w:eastAsia="zh-CN"/>
        </w:rPr>
        <w:t>。</w:t>
      </w:r>
    </w:p>
    <w:p>
      <w:pPr>
        <w:ind w:firstLine="560" w:firstLineChars="200"/>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4、</w:t>
      </w:r>
      <w:r>
        <w:rPr>
          <w:rFonts w:hint="default" w:ascii="Calibri" w:hAnsi="Calibri" w:eastAsia="宋体" w:cs="Times New Roman"/>
          <w:sz w:val="28"/>
          <w:szCs w:val="28"/>
          <w:lang w:val="en-US" w:eastAsia="zh-CN"/>
        </w:rPr>
        <w:t>参与面、惠及面小的小团体活动</w:t>
      </w:r>
      <w:r>
        <w:rPr>
          <w:rFonts w:hint="eastAsia" w:ascii="Calibri" w:hAnsi="Calibri" w:eastAsia="宋体" w:cs="Times New Roman"/>
          <w:sz w:val="28"/>
          <w:szCs w:val="28"/>
          <w:lang w:val="en-US" w:eastAsia="zh-CN"/>
        </w:rPr>
        <w:t>。以班级为单位组织的参与人数低于5人的活动；以社团等学生组织为单位组织的参与人数低于10人的活动；以院系为单位组织的参与人数低于10人的活动。</w:t>
      </w:r>
    </w:p>
    <w:p>
      <w:pPr>
        <w:ind w:left="559" w:leftChars="266" w:firstLine="0" w:firstLineChars="0"/>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5、</w:t>
      </w:r>
      <w:r>
        <w:rPr>
          <w:rFonts w:hint="eastAsia" w:ascii="Calibri" w:hAnsi="Calibri" w:eastAsia="宋体" w:cs="Times New Roman"/>
          <w:sz w:val="28"/>
          <w:szCs w:val="28"/>
        </w:rPr>
        <w:t>青马工程学员考试，各级团校、党校、学生干部培训考试</w:t>
      </w:r>
      <w:r>
        <w:rPr>
          <w:rFonts w:hint="eastAsia" w:ascii="Calibri" w:hAnsi="Calibri" w:eastAsia="宋体" w:cs="Times New Roman"/>
          <w:sz w:val="28"/>
          <w:szCs w:val="28"/>
          <w:lang w:eastAsia="zh-CN"/>
        </w:rPr>
        <w:t>。</w:t>
      </w:r>
    </w:p>
    <w:p>
      <w:pPr>
        <w:ind w:left="559" w:leftChars="266" w:firstLine="0" w:firstLineChars="0"/>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6、</w:t>
      </w:r>
      <w:r>
        <w:rPr>
          <w:rFonts w:hint="eastAsia" w:ascii="Calibri" w:hAnsi="Calibri" w:eastAsia="宋体" w:cs="Times New Roman"/>
          <w:sz w:val="28"/>
          <w:szCs w:val="28"/>
        </w:rPr>
        <w:t>团学工作的动员会、部署会、研讨会、推进会、考评会、表彰会</w:t>
      </w:r>
      <w:r>
        <w:rPr>
          <w:rFonts w:hint="eastAsia" w:ascii="Calibri" w:hAnsi="Calibri" w:eastAsia="宋体" w:cs="Times New Roman"/>
          <w:sz w:val="28"/>
          <w:szCs w:val="28"/>
          <w:lang w:eastAsia="zh-CN"/>
        </w:rPr>
        <w:t>。</w:t>
      </w:r>
    </w:p>
    <w:p>
      <w:pPr>
        <w:ind w:firstLine="560" w:firstLineChars="200"/>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7</w:t>
      </w:r>
      <w:r>
        <w:rPr>
          <w:rFonts w:hint="eastAsia" w:ascii="Calibri" w:hAnsi="Calibri" w:eastAsia="宋体" w:cs="Times New Roman"/>
          <w:sz w:val="28"/>
          <w:szCs w:val="28"/>
        </w:rPr>
        <w:t>、学生组织、社团日常的行政管理活动</w:t>
      </w:r>
      <w:r>
        <w:rPr>
          <w:rFonts w:hint="eastAsia" w:ascii="Calibri" w:hAnsi="Calibri" w:eastAsia="宋体" w:cs="Times New Roman"/>
          <w:sz w:val="28"/>
          <w:szCs w:val="28"/>
          <w:lang w:val="en-US" w:eastAsia="zh-CN"/>
        </w:rPr>
        <w:t>。</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lang w:val="en-US" w:eastAsia="zh-CN"/>
        </w:rPr>
        <w:t>8</w:t>
      </w:r>
      <w:r>
        <w:rPr>
          <w:rFonts w:hint="eastAsia" w:ascii="Calibri" w:hAnsi="Calibri" w:eastAsia="宋体" w:cs="Times New Roman"/>
          <w:sz w:val="28"/>
          <w:szCs w:val="28"/>
        </w:rPr>
        <w:t>、线下团学活动中团学干部、干事正常的策划、组织、场务、剧务工作。</w:t>
      </w:r>
    </w:p>
    <w:p>
      <w:pPr>
        <w:ind w:firstLine="560" w:firstLineChars="200"/>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9、</w:t>
      </w:r>
      <w:r>
        <w:rPr>
          <w:rFonts w:hint="default" w:ascii="Calibri" w:hAnsi="Calibri" w:eastAsia="宋体" w:cs="Times New Roman"/>
          <w:sz w:val="28"/>
          <w:szCs w:val="28"/>
          <w:lang w:val="en-US" w:eastAsia="zh-CN"/>
        </w:rPr>
        <w:t>学生社团日常训练、交流</w:t>
      </w:r>
      <w:r>
        <w:rPr>
          <w:rFonts w:hint="eastAsia" w:ascii="Calibri" w:hAnsi="Calibri" w:eastAsia="宋体" w:cs="Times New Roman"/>
          <w:sz w:val="28"/>
          <w:szCs w:val="28"/>
          <w:lang w:val="en-US" w:eastAsia="zh-CN"/>
        </w:rPr>
        <w:t>、例会、培训</w:t>
      </w:r>
      <w:r>
        <w:rPr>
          <w:rFonts w:hint="default" w:ascii="Calibri" w:hAnsi="Calibri" w:eastAsia="宋体" w:cs="Times New Roman"/>
          <w:sz w:val="28"/>
          <w:szCs w:val="28"/>
          <w:lang w:val="en-US" w:eastAsia="zh-CN"/>
        </w:rPr>
        <w:t>等内部活动。</w:t>
      </w:r>
    </w:p>
    <w:p>
      <w:pPr>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10、</w:t>
      </w:r>
      <w:r>
        <w:rPr>
          <w:rFonts w:hint="eastAsia" w:ascii="Calibri" w:hAnsi="Calibri" w:eastAsia="宋体" w:cs="Times New Roman"/>
          <w:sz w:val="28"/>
          <w:szCs w:val="28"/>
        </w:rPr>
        <w:t>班级内的班会、团支部“三会”及团内推优工作</w:t>
      </w: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学生处等部门组织并允诺发放pu分的主题班会除外</w:t>
      </w:r>
      <w:r>
        <w:rPr>
          <w:rFonts w:hint="eastAsia" w:ascii="Calibri" w:hAnsi="Calibri" w:eastAsia="宋体" w:cs="Times New Roman"/>
          <w:sz w:val="28"/>
          <w:szCs w:val="28"/>
          <w:lang w:eastAsia="zh-CN"/>
        </w:rPr>
        <w:t>）</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lang w:val="en-US" w:eastAsia="zh-CN"/>
        </w:rPr>
        <w:t>11</w:t>
      </w:r>
      <w:r>
        <w:rPr>
          <w:rFonts w:hint="eastAsia" w:ascii="Calibri" w:hAnsi="Calibri" w:eastAsia="宋体" w:cs="Times New Roman"/>
          <w:sz w:val="28"/>
          <w:szCs w:val="28"/>
        </w:rPr>
        <w:t>、郊游、踏青、野炊、露营</w:t>
      </w: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联谊</w:t>
      </w:r>
      <w:r>
        <w:rPr>
          <w:rFonts w:hint="eastAsia" w:ascii="Calibri" w:hAnsi="Calibri" w:eastAsia="宋体" w:cs="Times New Roman"/>
          <w:sz w:val="28"/>
          <w:szCs w:val="28"/>
        </w:rPr>
        <w:t>活动；</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此清单自发布之日起执行。自负面清单发布之日起PU平台内尚未完结且被列入清单的活动项目不再发放学时。</w:t>
      </w:r>
    </w:p>
    <w:p>
      <w:pPr>
        <w:ind w:firstLine="5180" w:firstLineChars="1850"/>
        <w:rPr>
          <w:rFonts w:ascii="Calibri" w:hAnsi="Calibri" w:eastAsia="宋体" w:cs="Times New Roman"/>
          <w:sz w:val="28"/>
          <w:szCs w:val="28"/>
        </w:rPr>
      </w:pPr>
    </w:p>
    <w:p/>
    <w:p>
      <w:pPr>
        <w:snapToGrid w:val="0"/>
        <w:spacing w:line="530" w:lineRule="exact"/>
        <w:ind w:firstLine="560" w:firstLineChars="200"/>
        <w:rPr>
          <w:rFonts w:hint="default" w:ascii="仿宋" w:hAnsi="仿宋" w:eastAsia="宋体"/>
          <w:bCs/>
          <w:snapToGrid w:val="0"/>
          <w:sz w:val="28"/>
          <w:szCs w:val="28"/>
          <w:lang w:val="en-US" w:eastAsia="zh-CN"/>
        </w:rPr>
      </w:pPr>
      <w:r>
        <w:rPr>
          <w:rFonts w:ascii="仿宋" w:hAnsi="仿宋" w:eastAsia="仿宋"/>
          <w:bCs/>
          <w:snapToGrid w:val="0"/>
          <w:sz w:val="28"/>
          <w:szCs w:val="28"/>
        </w:rPr>
        <w:t xml:space="preserve"> </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C1FF2"/>
    <w:rsid w:val="000305BC"/>
    <w:rsid w:val="0003685C"/>
    <w:rsid w:val="00042498"/>
    <w:rsid w:val="00044F08"/>
    <w:rsid w:val="0005283C"/>
    <w:rsid w:val="000627E5"/>
    <w:rsid w:val="000A2A0D"/>
    <w:rsid w:val="000E0351"/>
    <w:rsid w:val="000E2081"/>
    <w:rsid w:val="00105CEC"/>
    <w:rsid w:val="0011326F"/>
    <w:rsid w:val="001225A6"/>
    <w:rsid w:val="001560AB"/>
    <w:rsid w:val="00167A15"/>
    <w:rsid w:val="0017696D"/>
    <w:rsid w:val="00182B2C"/>
    <w:rsid w:val="001902C3"/>
    <w:rsid w:val="00195462"/>
    <w:rsid w:val="001A355A"/>
    <w:rsid w:val="001B30EE"/>
    <w:rsid w:val="001D2BA0"/>
    <w:rsid w:val="001E3E08"/>
    <w:rsid w:val="00220401"/>
    <w:rsid w:val="00261D36"/>
    <w:rsid w:val="00262111"/>
    <w:rsid w:val="00266D01"/>
    <w:rsid w:val="002776F9"/>
    <w:rsid w:val="002B0811"/>
    <w:rsid w:val="002B096C"/>
    <w:rsid w:val="002E6934"/>
    <w:rsid w:val="003135BF"/>
    <w:rsid w:val="00331534"/>
    <w:rsid w:val="00344169"/>
    <w:rsid w:val="00352A2A"/>
    <w:rsid w:val="00354B8C"/>
    <w:rsid w:val="003E0468"/>
    <w:rsid w:val="00436F8B"/>
    <w:rsid w:val="0045591A"/>
    <w:rsid w:val="004A1D64"/>
    <w:rsid w:val="004A1E35"/>
    <w:rsid w:val="004A30BB"/>
    <w:rsid w:val="004A3E95"/>
    <w:rsid w:val="004A7ABB"/>
    <w:rsid w:val="004B1F8C"/>
    <w:rsid w:val="004D1584"/>
    <w:rsid w:val="004D6A94"/>
    <w:rsid w:val="004E66D3"/>
    <w:rsid w:val="00513CC3"/>
    <w:rsid w:val="0051429A"/>
    <w:rsid w:val="00532FFA"/>
    <w:rsid w:val="0055268C"/>
    <w:rsid w:val="0056068E"/>
    <w:rsid w:val="005658FF"/>
    <w:rsid w:val="00566794"/>
    <w:rsid w:val="00586BCE"/>
    <w:rsid w:val="005B6D45"/>
    <w:rsid w:val="005C1FF2"/>
    <w:rsid w:val="005D3AB6"/>
    <w:rsid w:val="005E7811"/>
    <w:rsid w:val="00641B6E"/>
    <w:rsid w:val="0065166D"/>
    <w:rsid w:val="00655A5D"/>
    <w:rsid w:val="006647AF"/>
    <w:rsid w:val="006A3001"/>
    <w:rsid w:val="006D2F39"/>
    <w:rsid w:val="006D4514"/>
    <w:rsid w:val="006E5175"/>
    <w:rsid w:val="00703BCB"/>
    <w:rsid w:val="00721192"/>
    <w:rsid w:val="0074272E"/>
    <w:rsid w:val="00757269"/>
    <w:rsid w:val="007713B7"/>
    <w:rsid w:val="0077694C"/>
    <w:rsid w:val="00780463"/>
    <w:rsid w:val="007B1E09"/>
    <w:rsid w:val="007C3CF0"/>
    <w:rsid w:val="007D3336"/>
    <w:rsid w:val="007F35BA"/>
    <w:rsid w:val="00802A21"/>
    <w:rsid w:val="0081439A"/>
    <w:rsid w:val="00821109"/>
    <w:rsid w:val="00821B4C"/>
    <w:rsid w:val="008A6C7B"/>
    <w:rsid w:val="009316D3"/>
    <w:rsid w:val="0094203F"/>
    <w:rsid w:val="0096049C"/>
    <w:rsid w:val="0096679F"/>
    <w:rsid w:val="009B5B21"/>
    <w:rsid w:val="009C2EA2"/>
    <w:rsid w:val="009E6B16"/>
    <w:rsid w:val="009E761F"/>
    <w:rsid w:val="00A17B71"/>
    <w:rsid w:val="00A42CF7"/>
    <w:rsid w:val="00A718AA"/>
    <w:rsid w:val="00A735C5"/>
    <w:rsid w:val="00A91D3D"/>
    <w:rsid w:val="00A96417"/>
    <w:rsid w:val="00AC033B"/>
    <w:rsid w:val="00AF705F"/>
    <w:rsid w:val="00B14A06"/>
    <w:rsid w:val="00B348AE"/>
    <w:rsid w:val="00B37673"/>
    <w:rsid w:val="00B57DD9"/>
    <w:rsid w:val="00B81B5A"/>
    <w:rsid w:val="00B97C0B"/>
    <w:rsid w:val="00BB7660"/>
    <w:rsid w:val="00BE33CF"/>
    <w:rsid w:val="00BF7515"/>
    <w:rsid w:val="00C10F6A"/>
    <w:rsid w:val="00C33F1A"/>
    <w:rsid w:val="00C4411C"/>
    <w:rsid w:val="00C46ADA"/>
    <w:rsid w:val="00CA2ACA"/>
    <w:rsid w:val="00CB1AE5"/>
    <w:rsid w:val="00CB50A8"/>
    <w:rsid w:val="00CB535A"/>
    <w:rsid w:val="00CB77E8"/>
    <w:rsid w:val="00CD15B2"/>
    <w:rsid w:val="00CD3451"/>
    <w:rsid w:val="00CE532F"/>
    <w:rsid w:val="00D01F55"/>
    <w:rsid w:val="00D57C76"/>
    <w:rsid w:val="00DA29B1"/>
    <w:rsid w:val="00DD45E6"/>
    <w:rsid w:val="00E572A9"/>
    <w:rsid w:val="00E74C2E"/>
    <w:rsid w:val="00EC75CE"/>
    <w:rsid w:val="00ED3477"/>
    <w:rsid w:val="00ED536A"/>
    <w:rsid w:val="00F06CA9"/>
    <w:rsid w:val="00F3062C"/>
    <w:rsid w:val="00F55E32"/>
    <w:rsid w:val="00F83EA1"/>
    <w:rsid w:val="00FA307B"/>
    <w:rsid w:val="00FC3035"/>
    <w:rsid w:val="00FE4DD9"/>
    <w:rsid w:val="00FE6AC5"/>
    <w:rsid w:val="160578F9"/>
    <w:rsid w:val="6320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808</Words>
  <Characters>836</Characters>
  <Lines>5</Lines>
  <Paragraphs>1</Paragraphs>
  <TotalTime>3</TotalTime>
  <ScaleCrop>false</ScaleCrop>
  <LinksUpToDate>false</LinksUpToDate>
  <CharactersWithSpaces>858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2019-02-18T04:56:00Z</dcterms:created>
  <dc:creator>微软用户</dc:creator>
  <cp:lastModifiedBy>了心</cp:lastModifiedBy>
  <cp:lastPrinted>2019-01-07T23:59:00Z</cp:lastPrinted>
  <dcterms:modified xsi:type="dcterms:W3CDTF">2022-04-25T09:09:47Z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30E9C4BE0C154522B1BC3E84D7959236</vt:lpwstr>
  </property>
</Properties>
</file>